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38" w:rsidRDefault="003C7938" w:rsidP="003C7938">
      <w:r>
        <w:t xml:space="preserve">"titularul nu figurează cu sancţiuni profesionale, disciplinare sau penale de natură să </w:t>
      </w:r>
    </w:p>
    <w:p w:rsidR="003C7938" w:rsidRDefault="003C7938" w:rsidP="003C7938">
      <w:r>
        <w:t xml:space="preserve">restricţioneze sau să interzică exercitarea profesiei şi este autorizat pentru exercitarea </w:t>
      </w:r>
    </w:p>
    <w:p w:rsidR="003C7938" w:rsidRDefault="003C7938" w:rsidP="003C7938">
      <w:r>
        <w:t xml:space="preserve">exclusivă a activităţii/activităţilor care îi conferă acces parţial la profesie, după cum </w:t>
      </w:r>
    </w:p>
    <w:p w:rsidR="003C7938" w:rsidRDefault="003C7938" w:rsidP="003C7938">
      <w:r>
        <w:t xml:space="preserve">urmează ..... (Se completează cu denumirea activităţii/activităţilor pentru care s-a emis </w:t>
      </w:r>
    </w:p>
    <w:p w:rsidR="003C7938" w:rsidRDefault="003C7938" w:rsidP="003C7938">
      <w:r>
        <w:t xml:space="preserve">aviz anual de autorizare asistenţilor medicali generalişti, moaşelor şi asistenţilor medicali </w:t>
      </w:r>
    </w:p>
    <w:p w:rsidR="003C7938" w:rsidRDefault="003C7938" w:rsidP="003C7938">
      <w:r>
        <w:t xml:space="preserve">care beneficiază de acces parţial la profesie în România.)". </w:t>
      </w:r>
    </w:p>
    <w:p w:rsidR="003C7938" w:rsidRDefault="003C7938" w:rsidP="003C7938">
      <w:r>
        <w:t xml:space="preserve"> (3) În cazul solicitanţilor membri ai Ordinului Asistenţilor Medicali Generalişti, </w:t>
      </w:r>
    </w:p>
    <w:p w:rsidR="003C7938" w:rsidRDefault="003C7938" w:rsidP="003C7938">
      <w:r>
        <w:t xml:space="preserve">Moaşelor şi Asistenţilor Medicali din România, care la data cererii nu exercită profesia în </w:t>
      </w:r>
    </w:p>
    <w:p w:rsidR="003C7938" w:rsidRDefault="003C7938" w:rsidP="003C7938">
      <w:r>
        <w:t xml:space="preserve">România şi nu se află în situaţiile prevăzute la art. 9 şi la pct. V din certificatul de status </w:t>
      </w:r>
    </w:p>
    <w:p w:rsidR="003C7938" w:rsidRDefault="003C7938" w:rsidP="003C7938">
      <w:r>
        <w:t xml:space="preserve">profesional curent, se completează după cum urmează: </w:t>
      </w:r>
    </w:p>
    <w:p w:rsidR="003C7938" w:rsidRDefault="003C7938" w:rsidP="003C7938">
      <w:r>
        <w:t xml:space="preserve"> "titularul nu figurează cu sancţiuni profesionale, disciplinare sau penale de natură să </w:t>
      </w:r>
    </w:p>
    <w:p w:rsidR="003C7938" w:rsidRDefault="003C7938" w:rsidP="003C7938">
      <w:r>
        <w:t xml:space="preserve">restricţioneze sau să interzică exercitarea profesiei şi nu exercită profesia în România". </w:t>
      </w:r>
    </w:p>
    <w:p w:rsidR="003C7938" w:rsidRDefault="003C7938" w:rsidP="003C7938">
      <w:r>
        <w:t xml:space="preserve"> (4) În cazul solicitanţilor membri ai Ordinului Asistenţilor Medicali Generalişti, </w:t>
      </w:r>
    </w:p>
    <w:p w:rsidR="003C7938" w:rsidRDefault="003C7938" w:rsidP="003C7938">
      <w:r>
        <w:t xml:space="preserve">Moaşelor şi Asistenţilor Medicali din România, care la data cererii întrunesc cerinţele </w:t>
      </w:r>
    </w:p>
    <w:p w:rsidR="003C7938" w:rsidRDefault="003C7938" w:rsidP="003C7938">
      <w:r>
        <w:t xml:space="preserve">prevăzute la art. 9 alin. (2) şi alin. (3) lit. a) şi la pct. V din certificatul de status </w:t>
      </w:r>
    </w:p>
    <w:p w:rsidR="003C7938" w:rsidRDefault="003C7938" w:rsidP="003C7938">
      <w:r>
        <w:t xml:space="preserve">profesional curent se completează, după caz, după cum urmează: </w:t>
      </w:r>
    </w:p>
    <w:p w:rsidR="003C7938" w:rsidRDefault="003C7938" w:rsidP="003C7938">
      <w:r>
        <w:t xml:space="preserve"> a) titularul nu figurează cu sancţiuni profesionale, disciplinare sau penale de natură să </w:t>
      </w:r>
    </w:p>
    <w:p w:rsidR="003C7938" w:rsidRDefault="003C7938" w:rsidP="003C7938">
      <w:r>
        <w:t xml:space="preserve">restricţioneze sau să interzică exercitarea profesiei şi nu exercită profesia în România ca </w:t>
      </w:r>
    </w:p>
    <w:p w:rsidR="003C7938" w:rsidRDefault="003C7938" w:rsidP="003C7938">
      <w:r>
        <w:t xml:space="preserve">urmare a suspendării calităţii de membru la cerere: perioada .........., motivul (concediu de </w:t>
      </w:r>
    </w:p>
    <w:p w:rsidR="003C7938" w:rsidRDefault="003C7938" w:rsidP="003C7938">
      <w:r>
        <w:t xml:space="preserve">maternitate, concediu pentru creşterea şi îngrijirea copilului în vârstă de până la 2 ani, </w:t>
      </w:r>
    </w:p>
    <w:p w:rsidR="003C7938" w:rsidRDefault="003C7938" w:rsidP="003C7938">
      <w:r>
        <w:t xml:space="preserve">respectiv 3 ani în cazul copilului cu handicap, concediul paternal, concediu pentru formare </w:t>
      </w:r>
    </w:p>
    <w:p w:rsidR="003C7938" w:rsidRDefault="003C7938" w:rsidP="003C7938">
      <w:r>
        <w:t xml:space="preserve">profesională, şomaj, deplasare în străinătate); sau </w:t>
      </w:r>
    </w:p>
    <w:p w:rsidR="003C7938" w:rsidRDefault="003C7938" w:rsidP="003C7938">
      <w:r>
        <w:t xml:space="preserve"> b) titularul nu figurează cu sancţiuni profesionale, disciplinare sau penale de natură să </w:t>
      </w:r>
    </w:p>
    <w:p w:rsidR="003C7938" w:rsidRDefault="003C7938" w:rsidP="003C7938">
      <w:r>
        <w:t xml:space="preserve">restricţioneze sau să interzică exercitarea profesiei şi nu exercită profesia în România ca </w:t>
      </w:r>
    </w:p>
    <w:p w:rsidR="003C7938" w:rsidRDefault="003C7938" w:rsidP="003C7938">
      <w:r>
        <w:t xml:space="preserve">urmare a suspendării calităţii de membru (la cerere sau prin hotărâre a Consiliului naţional </w:t>
      </w:r>
    </w:p>
    <w:p w:rsidR="003C7938" w:rsidRDefault="003C7938" w:rsidP="003C7938">
      <w:r>
        <w:lastRenderedPageBreak/>
        <w:t xml:space="preserve">al OAMGMAMR nr. ... data ....) pentru motive de sănătate necorespunzătoare exercitării </w:t>
      </w:r>
    </w:p>
    <w:p w:rsidR="003C7938" w:rsidRDefault="003C7938" w:rsidP="003C7938">
      <w:r>
        <w:t xml:space="preserve">profesiei, perioada ...... Menţiunea se va face în condiţiile prevăzute la art. 4 alin. (4). </w:t>
      </w:r>
    </w:p>
    <w:p w:rsidR="003C7938" w:rsidRDefault="003C7938" w:rsidP="003C7938">
      <w:r>
        <w:t xml:space="preserve"> (5) În cazul solicitanţilor aflaţi în evidenţa Ordinului Asistenţilor Medicali Generalişti, </w:t>
      </w:r>
    </w:p>
    <w:p w:rsidR="003C7938" w:rsidRDefault="003C7938" w:rsidP="003C7938">
      <w:r>
        <w:t xml:space="preserve">Moaşelor şi Asistenţilor Medicali din România cu sancţiuni profesionale, disciplinare sau </w:t>
      </w:r>
    </w:p>
    <w:p w:rsidR="003C7938" w:rsidRDefault="003C7938" w:rsidP="003C7938">
      <w:r>
        <w:t xml:space="preserve">penale de natură să restricţioneze sau să interzică exercitarea profesiei, pct. V din </w:t>
      </w:r>
    </w:p>
    <w:p w:rsidR="003C7938" w:rsidRDefault="003C7938" w:rsidP="003C7938">
      <w:r>
        <w:t xml:space="preserve">certificatul de status profesional curent se completează, după caz, după cum urmează: </w:t>
      </w:r>
    </w:p>
    <w:p w:rsidR="003C7938" w:rsidRDefault="003C7938" w:rsidP="003C7938">
      <w:r>
        <w:t xml:space="preserve"> a) sancţiune prin hotărâre judecătorească rămasă definitivă pentru care, la data </w:t>
      </w:r>
    </w:p>
    <w:p w:rsidR="003C7938" w:rsidRDefault="003C7938" w:rsidP="003C7938">
      <w:r>
        <w:t xml:space="preserve">întocmirii certificatului, nu a intervenit reabilitarea, privind interzicerea </w:t>
      </w:r>
    </w:p>
    <w:p w:rsidR="003C7938" w:rsidRDefault="003C7938" w:rsidP="003C7938">
      <w:r>
        <w:t xml:space="preserve">temporară/definitivă a exercitării activităţii/activităţilor de .... (Se completează cu </w:t>
      </w:r>
    </w:p>
    <w:p w:rsidR="003C7938" w:rsidRDefault="003C7938" w:rsidP="003C7938">
      <w:r>
        <w:t xml:space="preserve">denumirea activităţii/activităţilor prevăzute în actul juridic ...), perioada ...../definitivă, </w:t>
      </w:r>
    </w:p>
    <w:p w:rsidR="003C7938" w:rsidRDefault="003C7938" w:rsidP="003C7938">
      <w:r>
        <w:t xml:space="preserve">motivul ....; sau </w:t>
      </w:r>
    </w:p>
    <w:p w:rsidR="003C7938" w:rsidRDefault="003C7938" w:rsidP="003C7938">
      <w:r>
        <w:t xml:space="preserve"> b) suspendarea calităţii de membru prin hotărâre a Consiliului naţional al </w:t>
      </w:r>
    </w:p>
    <w:p w:rsidR="003C7938" w:rsidRDefault="003C7938" w:rsidP="003C7938">
      <w:r>
        <w:t xml:space="preserve">OAMGMAMR/hotărâre judecătorească rămasă definitivă pentru care, la data întocmirii </w:t>
      </w:r>
    </w:p>
    <w:p w:rsidR="003C7938" w:rsidRDefault="003C7938" w:rsidP="003C7938">
      <w:r>
        <w:t xml:space="preserve">certificatului, nu a intervenit reabilitarea, privind interzicerea temporară/definitivă a </w:t>
      </w:r>
    </w:p>
    <w:p w:rsidR="003C7938" w:rsidRDefault="003C7938" w:rsidP="003C7938">
      <w:r>
        <w:t xml:space="preserve">exercitării profesiei pe durata acesteia, perioada ............., motivul ...............; sau </w:t>
      </w:r>
    </w:p>
    <w:p w:rsidR="003C7938" w:rsidRDefault="003C7938" w:rsidP="003C7938">
      <w:r>
        <w:t xml:space="preserve"> c) retragerea calităţii de membru prin hotărâre a Consiliului naţional/hotărâre </w:t>
      </w:r>
    </w:p>
    <w:p w:rsidR="003C7938" w:rsidRDefault="003C7938" w:rsidP="003C7938">
      <w:r>
        <w:t xml:space="preserve">judecătorească rămasă definitivă pentru care, la data întocmirii certificatului, nu a </w:t>
      </w:r>
    </w:p>
    <w:p w:rsidR="003C7938" w:rsidRDefault="003C7938" w:rsidP="003C7938">
      <w:r>
        <w:t xml:space="preserve">intervenit reabilitarea şi retragerea dreptului de exercitare a profesiei, începând cu data </w:t>
      </w:r>
    </w:p>
    <w:p w:rsidR="003C7938" w:rsidRDefault="003C7938" w:rsidP="003C7938">
      <w:r>
        <w:t xml:space="preserve">........, motiv ........... </w:t>
      </w:r>
    </w:p>
    <w:p w:rsidR="003C7938" w:rsidRDefault="003C7938" w:rsidP="003C7938">
      <w:r>
        <w:t xml:space="preserve"> ART. 11 </w:t>
      </w:r>
    </w:p>
    <w:p w:rsidR="003C7938" w:rsidRDefault="003C7938" w:rsidP="003C7938">
      <w:r>
        <w:t xml:space="preserve"> Prin excepţie de la prevederile art. 3 alin. (1), în cazul în care la data cererii:  a) solicitantul nu mai deţine calitatea de membru al Ordinului Asistenţilor Medicali </w:t>
      </w:r>
    </w:p>
    <w:p w:rsidR="003C7938" w:rsidRDefault="003C7938" w:rsidP="003C7938">
      <w:r>
        <w:t xml:space="preserve">Generalişti, Moaşelor şi Asistenţilor Medicali din România, acesta se va adresa filialei </w:t>
      </w:r>
    </w:p>
    <w:p w:rsidR="003C7938" w:rsidRDefault="003C7938" w:rsidP="003C7938">
      <w:r>
        <w:t xml:space="preserve">OAMGMAMR la care a fost membru, în vederea eliberării certificatului de status </w:t>
      </w:r>
    </w:p>
    <w:p w:rsidR="003C7938" w:rsidRDefault="003C7938" w:rsidP="003C7938">
      <w:r>
        <w:t xml:space="preserve">profesional curent; </w:t>
      </w:r>
    </w:p>
    <w:p w:rsidR="003C7938" w:rsidRDefault="003C7938" w:rsidP="003C7938">
      <w:r>
        <w:t xml:space="preserve"> b) solicitantul nu a dobândit calitatea de membru al Ordinului Asistenţilor Medicali </w:t>
      </w:r>
    </w:p>
    <w:p w:rsidR="003C7938" w:rsidRDefault="003C7938" w:rsidP="003C7938">
      <w:r>
        <w:lastRenderedPageBreak/>
        <w:t xml:space="preserve">Generalişti, Moaşelor şi Asistenţilor Medicali din România, acesta se va adresa filialei </w:t>
      </w:r>
    </w:p>
    <w:p w:rsidR="003C7938" w:rsidRDefault="003C7938" w:rsidP="003C7938">
      <w:r>
        <w:t xml:space="preserve">OAMGMAMR pe a cărei rază teritorială domiciliază, în vederea eliberării certificatului de </w:t>
      </w:r>
    </w:p>
    <w:p w:rsidR="003C7938" w:rsidRDefault="003C7938" w:rsidP="003C7938">
      <w:r>
        <w:t xml:space="preserve">status profesional curent; </w:t>
      </w:r>
    </w:p>
    <w:p w:rsidR="003C7938" w:rsidRDefault="003C7938" w:rsidP="003C7938">
      <w:r>
        <w:t xml:space="preserve"> c) solicitantul nu a dobândit sau nu mai deţine calitatea de membru al Ordinului </w:t>
      </w:r>
    </w:p>
    <w:p w:rsidR="003C7938" w:rsidRDefault="003C7938" w:rsidP="003C7938">
      <w:r>
        <w:t xml:space="preserve">Asistenţilor Medicali Generalişti, Moaşelor şi Asistenţilor Medicali din România şi nu are </w:t>
      </w:r>
    </w:p>
    <w:p w:rsidR="003C7938" w:rsidRDefault="003C7938" w:rsidP="003C7938">
      <w:r>
        <w:t xml:space="preserve">domiciliul stabil în România, persoana împuternicită de acesta prin procură notarială se va </w:t>
      </w:r>
    </w:p>
    <w:p w:rsidR="003C7938" w:rsidRDefault="003C7938" w:rsidP="003C7938">
      <w:r>
        <w:t xml:space="preserve">adresa filialei OAMGMAMR pe a cărei rază teritorială aceasta domiciliază în vederea </w:t>
      </w:r>
    </w:p>
    <w:p w:rsidR="003C7938" w:rsidRDefault="003C7938" w:rsidP="003C7938">
      <w:r>
        <w:t xml:space="preserve">eliberării certificatului de status profesional curent. </w:t>
      </w:r>
    </w:p>
    <w:p w:rsidR="003C7938" w:rsidRDefault="003C7938" w:rsidP="003C7938">
      <w:r>
        <w:t xml:space="preserve"> ART. 12 </w:t>
      </w:r>
    </w:p>
    <w:p w:rsidR="003C7938" w:rsidRDefault="003C7938" w:rsidP="003C7938">
      <w:r>
        <w:t xml:space="preserve"> Solicitanţii aflaţi în situaţia prevăzută la art. 11 lit. b) vor depune, în vederea eliberării </w:t>
      </w:r>
    </w:p>
    <w:p w:rsidR="003C7938" w:rsidRDefault="003C7938" w:rsidP="003C7938">
      <w:r>
        <w:t xml:space="preserve">certificatului de status profesional curent, următoarele documente: </w:t>
      </w:r>
    </w:p>
    <w:p w:rsidR="003C7938" w:rsidRDefault="003C7938" w:rsidP="003C7938">
      <w:r>
        <w:t xml:space="preserve"> a) copia actului de identitate, după caz, a cărţii de identitate sau a paşaportului. În cazul </w:t>
      </w:r>
    </w:p>
    <w:p w:rsidR="003C7938" w:rsidRDefault="003C7938" w:rsidP="003C7938">
      <w:r>
        <w:t xml:space="preserve">în care se anexează copia paşaportului aceasta se va însoţi de copia legalizată a </w:t>
      </w:r>
    </w:p>
    <w:p w:rsidR="003C7938" w:rsidRDefault="003C7938" w:rsidP="003C7938">
      <w:r>
        <w:t xml:space="preserve">certificatului de naştere; </w:t>
      </w:r>
    </w:p>
    <w:p w:rsidR="003C7938" w:rsidRDefault="003C7938" w:rsidP="003C7938">
      <w:r>
        <w:t xml:space="preserve"> b) copia legalizată a documentelor din care rezultă modificarea numelui; </w:t>
      </w:r>
    </w:p>
    <w:p w:rsidR="003C7938" w:rsidRDefault="003C7938" w:rsidP="003C7938">
      <w:r>
        <w:t xml:space="preserve"> c) copia legalizată a titlului oficial de calificare şi a foii matricole; </w:t>
      </w:r>
    </w:p>
    <w:p w:rsidR="003C7938" w:rsidRDefault="003C7938" w:rsidP="003C7938">
      <w:r>
        <w:t xml:space="preserve"> d) adeverinţa din care rezultă autenticitatea titlului de calificare şi, respectiv, perioada </w:t>
      </w:r>
    </w:p>
    <w:p w:rsidR="003C7938" w:rsidRDefault="003C7938" w:rsidP="003C7938">
      <w:r>
        <w:t xml:space="preserve">de înmatriculare la studii, eliberată de unitatea de învăţământ emitentă a titlului oficial de </w:t>
      </w:r>
    </w:p>
    <w:p w:rsidR="003C7938" w:rsidRDefault="003C7938" w:rsidP="003C7938">
      <w:r>
        <w:t xml:space="preserve">calificare; </w:t>
      </w:r>
    </w:p>
    <w:p w:rsidR="003C7938" w:rsidRDefault="003C7938" w:rsidP="003C7938">
      <w:r>
        <w:t xml:space="preserve"> e) extras de cazier judiciar valabil la data depunerii solicitării; </w:t>
      </w:r>
    </w:p>
    <w:p w:rsidR="003C7938" w:rsidRDefault="003C7938" w:rsidP="003C7938">
      <w:r>
        <w:t xml:space="preserve"> f) declaraţie pe propria răspundere că nu exercită profesia în România; </w:t>
      </w:r>
    </w:p>
    <w:p w:rsidR="003C7938" w:rsidRDefault="003C7938" w:rsidP="003C7938">
      <w:r>
        <w:t xml:space="preserve"> g) dovada achitării taxei de eliberare. </w:t>
      </w:r>
    </w:p>
    <w:p w:rsidR="003C7938" w:rsidRDefault="003C7938" w:rsidP="003C7938">
      <w:r>
        <w:t xml:space="preserve"> ART. 13 </w:t>
      </w:r>
    </w:p>
    <w:p w:rsidR="003C7938" w:rsidRDefault="003C7938" w:rsidP="003C7938">
      <w:r>
        <w:t xml:space="preserve"> În cazurile prevăzute la art. 11 lit. b) certificatul de status profesional curent se va </w:t>
      </w:r>
    </w:p>
    <w:p w:rsidR="003C7938" w:rsidRDefault="003C7938" w:rsidP="003C7938">
      <w:r>
        <w:t xml:space="preserve">completa cu următoarele precizări: </w:t>
      </w:r>
    </w:p>
    <w:p w:rsidR="003C7938" w:rsidRDefault="003C7938" w:rsidP="003C7938">
      <w:r>
        <w:lastRenderedPageBreak/>
        <w:t xml:space="preserve"> a) pct. II din certificatul de status profesional curent se va completa conform </w:t>
      </w:r>
    </w:p>
    <w:p w:rsidR="003C7938" w:rsidRDefault="003C7938" w:rsidP="003C7938">
      <w:r>
        <w:t xml:space="preserve">prevederilor art. 7 pct. 2 subpct. 2; </w:t>
      </w:r>
    </w:p>
    <w:p w:rsidR="003C7938" w:rsidRDefault="003C7938" w:rsidP="003C7938">
      <w:r>
        <w:t xml:space="preserve"> b) pct. IV din certificatul de status profesional curent se va completa conform </w:t>
      </w:r>
    </w:p>
    <w:p w:rsidR="003C7938" w:rsidRDefault="003C7938" w:rsidP="003C7938">
      <w:r>
        <w:t xml:space="preserve">prevederilor art. 7 pct. IV lit. b); </w:t>
      </w:r>
    </w:p>
    <w:p w:rsidR="003C7938" w:rsidRDefault="003C7938" w:rsidP="003C7938">
      <w:r>
        <w:t xml:space="preserve"> c) pct. V din certificatul de status profesional curent se va completa conform </w:t>
      </w:r>
    </w:p>
    <w:p w:rsidR="003C7938" w:rsidRDefault="003C7938" w:rsidP="003C7938">
      <w:r>
        <w:t xml:space="preserve">prevederilor art. 7 pct. V lit. c). </w:t>
      </w:r>
    </w:p>
    <w:p w:rsidR="003C7938" w:rsidRDefault="003C7938" w:rsidP="003C7938">
      <w:r>
        <w:t xml:space="preserve"> ART. 14 </w:t>
      </w:r>
    </w:p>
    <w:p w:rsidR="003C7938" w:rsidRDefault="003C7938" w:rsidP="003C7938">
      <w:r>
        <w:t xml:space="preserve"> (1) Certificatul de status profesional curent se redactează în limba română. </w:t>
      </w:r>
    </w:p>
    <w:p w:rsidR="003C7938" w:rsidRDefault="003C7938" w:rsidP="003C7938">
      <w:r>
        <w:t xml:space="preserve"> (2) Pentru întocmirea şi eliberarea certificatului de status profesional curent, filialele </w:t>
      </w:r>
    </w:p>
    <w:p w:rsidR="003C7938" w:rsidRDefault="003C7938" w:rsidP="003C7938">
      <w:r>
        <w:t xml:space="preserve">OAMGMAMR percep o taxă al cărei cuantum se stabileşte prin hotărâre a Consiliului </w:t>
      </w:r>
    </w:p>
    <w:p w:rsidR="003C7938" w:rsidRDefault="003C7938" w:rsidP="003C7938">
      <w:r>
        <w:t xml:space="preserve">naţional al Ordinului Asistenţilor Medicali Generalişti, Moaşelor şi Asistenţilor Medicali </w:t>
      </w:r>
    </w:p>
    <w:p w:rsidR="003C7938" w:rsidRDefault="003C7938" w:rsidP="003C7938">
      <w:r>
        <w:t xml:space="preserve">din România. </w:t>
      </w:r>
    </w:p>
    <w:p w:rsidR="003C7938" w:rsidRDefault="003C7938" w:rsidP="003C7938">
      <w:r>
        <w:t xml:space="preserve"> (3) Certificatul de status profesional curent se eliberează titularului sau persoanei </w:t>
      </w:r>
    </w:p>
    <w:p w:rsidR="003C7938" w:rsidRDefault="003C7938" w:rsidP="003C7938">
      <w:r>
        <w:t xml:space="preserve">împuternicite în acest sens de acesta, prin procură notarială. </w:t>
      </w:r>
    </w:p>
    <w:p w:rsidR="003C7938" w:rsidRDefault="003C7938" w:rsidP="003C7938">
      <w:r>
        <w:t xml:space="preserve"> (4) În cazul în care solicitantul s-a format în două sau mai multe din profesiile de </w:t>
      </w:r>
    </w:p>
    <w:p w:rsidR="003C7938" w:rsidRDefault="003C7938" w:rsidP="003C7938">
      <w:r>
        <w:t xml:space="preserve">asistent medical generalist, moaşă sau asistent medical, filiala Ordinului Asistenţilor </w:t>
      </w:r>
    </w:p>
    <w:p w:rsidR="003C7938" w:rsidRDefault="003C7938" w:rsidP="003C7938">
      <w:r>
        <w:t xml:space="preserve">Medicali Generalişti, Moaşelor şi Asistenţilor Medicali din România la care este membru va elibera, la cererea acestuia, un certificat de status profesional curent pentru fiecare din </w:t>
      </w:r>
    </w:p>
    <w:p w:rsidR="003C7938" w:rsidRDefault="003C7938" w:rsidP="003C7938">
      <w:r>
        <w:t xml:space="preserve">profesiile în cauză. </w:t>
      </w:r>
    </w:p>
    <w:p w:rsidR="003C7938" w:rsidRDefault="003C7938" w:rsidP="003C7938">
      <w:r>
        <w:t xml:space="preserve"> (5) În cazurile prevăzute la alin. (4) filiala emitentă poate percepe taxa de eliberare </w:t>
      </w:r>
    </w:p>
    <w:p w:rsidR="003C7938" w:rsidRDefault="003C7938" w:rsidP="003C7938">
      <w:r>
        <w:t xml:space="preserve">pentru fiecare certificat de status profesional curent emis. </w:t>
      </w:r>
    </w:p>
    <w:p w:rsidR="003C7938" w:rsidRDefault="003C7938" w:rsidP="003C7938">
      <w:r>
        <w:t xml:space="preserve"> ART. 15 </w:t>
      </w:r>
    </w:p>
    <w:p w:rsidR="003C7938" w:rsidRDefault="003C7938" w:rsidP="003C7938">
      <w:r>
        <w:t xml:space="preserve"> (1) Întocmirea şi eliberarea certificatului de status profesional curent nu exclud </w:t>
      </w:r>
    </w:p>
    <w:p w:rsidR="003C7938" w:rsidRDefault="003C7938" w:rsidP="003C7938">
      <w:r>
        <w:t xml:space="preserve">schimbul de informaţii cu privire la datele furnizate de acesta, cu autorităţile competente </w:t>
      </w:r>
    </w:p>
    <w:p w:rsidR="003C7938" w:rsidRDefault="003C7938" w:rsidP="003C7938">
      <w:r>
        <w:t xml:space="preserve">din celelalte state membre UE. </w:t>
      </w:r>
    </w:p>
    <w:p w:rsidR="003C7938" w:rsidRDefault="003C7938" w:rsidP="003C7938">
      <w:r>
        <w:t xml:space="preserve"> (2) În sensul alin. (1), certificatul de status profesional curent poate fi întocmit şi la </w:t>
      </w:r>
    </w:p>
    <w:p w:rsidR="003C7938" w:rsidRDefault="003C7938" w:rsidP="003C7938">
      <w:r>
        <w:lastRenderedPageBreak/>
        <w:t xml:space="preserve">solicitarea angajatorului sau a unei autorităţi competente din celelalte state membre UE. În </w:t>
      </w:r>
    </w:p>
    <w:p w:rsidR="003C7938" w:rsidRDefault="003C7938" w:rsidP="003C7938">
      <w:r>
        <w:t xml:space="preserve">acest caz, certificatul de status profesional curent poate fi transmis solicitantului şi prin </w:t>
      </w:r>
    </w:p>
    <w:p w:rsidR="003C7938" w:rsidRDefault="003C7938" w:rsidP="003C7938">
      <w:r>
        <w:t xml:space="preserve">poşta electronică. </w:t>
      </w:r>
    </w:p>
    <w:p w:rsidR="003C7938" w:rsidRDefault="003C7938" w:rsidP="003C7938">
      <w:r>
        <w:t xml:space="preserve"> (3) Ordinul Asistenţilor Medicali Generalişti, Moaşelor şi Asistenţilor Medicali din </w:t>
      </w:r>
    </w:p>
    <w:p w:rsidR="003C7938" w:rsidRDefault="003C7938" w:rsidP="003C7938">
      <w:r>
        <w:t xml:space="preserve">România are dreptul de a verifica autenticitatea declaraţiilor şi documentelor înaintate de </w:t>
      </w:r>
    </w:p>
    <w:p w:rsidR="003C7938" w:rsidRDefault="003C7938" w:rsidP="003C7938">
      <w:r>
        <w:t xml:space="preserve">solicitant şi în acest sens poate solicita informaţii şi orice documente doveditoare de la </w:t>
      </w:r>
    </w:p>
    <w:p w:rsidR="003C7938" w:rsidRDefault="003C7938" w:rsidP="003C7938">
      <w:r>
        <w:t xml:space="preserve">autorităţi şi instituţii publice, respectiv persoane fizice sau juridice implicate. </w:t>
      </w:r>
    </w:p>
    <w:p w:rsidR="003C7938" w:rsidRDefault="003C7938" w:rsidP="003C7938">
      <w:r>
        <w:t xml:space="preserve"> (4) Filialele judeţene şi a municipiului Bucureşti ale Ordinului Asistenţilor Medicali </w:t>
      </w:r>
    </w:p>
    <w:p w:rsidR="003C7938" w:rsidRDefault="003C7938" w:rsidP="003C7938">
      <w:r>
        <w:t xml:space="preserve">Generalişti, Moaşelor şi Asistenţilor Medicali din România întocmesc şi transmit </w:t>
      </w:r>
    </w:p>
    <w:p w:rsidR="003C7938" w:rsidRDefault="003C7938" w:rsidP="003C7938">
      <w:r>
        <w:t xml:space="preserve">aparatului central al Ordinului Asistenţilor Medicali Generalişti, Moaşelor şi Asistenţilor </w:t>
      </w:r>
    </w:p>
    <w:p w:rsidR="003C7938" w:rsidRDefault="003C7938" w:rsidP="003C7938">
      <w:r>
        <w:t xml:space="preserve">Medicali din România, la data de întâi a lunii următoare, raportul numeric al certificatelor </w:t>
      </w:r>
    </w:p>
    <w:p w:rsidR="003C7938" w:rsidRDefault="003C7938" w:rsidP="003C7938">
      <w:r>
        <w:t xml:space="preserve">de status profesional curent emise pe luna anterioară. </w:t>
      </w:r>
    </w:p>
    <w:p w:rsidR="003C7938" w:rsidRDefault="003C7938" w:rsidP="003C7938">
      <w:r>
        <w:t xml:space="preserve"> ART. 16 </w:t>
      </w:r>
    </w:p>
    <w:p w:rsidR="005C4222" w:rsidRDefault="003C7938" w:rsidP="003C7938">
      <w:r>
        <w:t xml:space="preserve"> (1) Anexele nr. 1 şi 2 fac parte integrantă din prezenta metodologie. </w:t>
      </w:r>
      <w:r>
        <w:cr/>
      </w:r>
    </w:p>
    <w:sectPr w:rsidR="005C4222" w:rsidSect="005C4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3C7938"/>
    <w:rsid w:val="003362EB"/>
    <w:rsid w:val="003C7938"/>
    <w:rsid w:val="005C4222"/>
    <w:rsid w:val="00BF32FB"/>
    <w:rsid w:val="00E8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80" w:right="-90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mirel</cp:lastModifiedBy>
  <cp:revision>2</cp:revision>
  <dcterms:created xsi:type="dcterms:W3CDTF">2018-08-24T14:02:00Z</dcterms:created>
  <dcterms:modified xsi:type="dcterms:W3CDTF">2018-08-24T14:02:00Z</dcterms:modified>
</cp:coreProperties>
</file>